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7F" w:rsidRPr="001E7A7F" w:rsidRDefault="001E7A7F" w:rsidP="00CA5D96">
      <w:pPr>
        <w:spacing w:after="120"/>
        <w:jc w:val="center"/>
        <w:rPr>
          <w:rFonts w:ascii="標楷體" w:eastAsia="標楷體" w:hAnsi="標楷體"/>
          <w:b/>
          <w:sz w:val="44"/>
          <w:szCs w:val="44"/>
        </w:rPr>
      </w:pPr>
      <w:r w:rsidRPr="001E7A7F">
        <w:rPr>
          <w:rFonts w:ascii="標楷體" w:eastAsia="標楷體" w:hAnsi="標楷體" w:hint="eastAsia"/>
          <w:b/>
          <w:sz w:val="44"/>
          <w:szCs w:val="44"/>
        </w:rPr>
        <w:t>各領域</w:t>
      </w:r>
      <w:r w:rsidRPr="001E7A7F">
        <w:rPr>
          <w:rFonts w:ascii="標楷體" w:eastAsia="標楷體" w:hAnsi="標楷體" w:hint="eastAsia"/>
          <w:b/>
          <w:sz w:val="44"/>
          <w:szCs w:val="44"/>
          <w:u w:val="single"/>
        </w:rPr>
        <w:t>學習階段</w:t>
      </w:r>
      <w:r w:rsidRPr="001E7A7F">
        <w:rPr>
          <w:rFonts w:ascii="標楷體" w:eastAsia="標楷體" w:hAnsi="標楷體" w:hint="eastAsia"/>
          <w:b/>
          <w:sz w:val="44"/>
          <w:szCs w:val="44"/>
        </w:rPr>
        <w:t>一覽表:</w:t>
      </w:r>
    </w:p>
    <w:tbl>
      <w:tblPr>
        <w:tblStyle w:val="a"/>
        <w:tblW w:w="8472" w:type="dxa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3261"/>
      </w:tblGrid>
      <w:tr w:rsidR="009A4A9E" w:rsidRPr="00CA5D96" w:rsidTr="00CA5D96">
        <w:trPr>
          <w:trHeight w:val="558"/>
        </w:trPr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學習領域別</w:t>
            </w:r>
          </w:p>
        </w:tc>
        <w:tc>
          <w:tcPr>
            <w:tcW w:w="3260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jc w:val="center"/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108</w:t>
            </w:r>
            <w:proofErr w:type="gramStart"/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課</w:t>
            </w:r>
            <w:r w:rsidRPr="00CA5D96"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  <w:t>綱</w:t>
            </w:r>
            <w:proofErr w:type="gramEnd"/>
          </w:p>
        </w:tc>
        <w:tc>
          <w:tcPr>
            <w:tcW w:w="326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b/>
                <w:sz w:val="28"/>
                <w:szCs w:val="28"/>
              </w:rPr>
              <w:t>97</w:t>
            </w:r>
            <w:proofErr w:type="gramStart"/>
            <w:r w:rsidRPr="00CA5D96">
              <w:rPr>
                <w:rFonts w:ascii="標楷體" w:eastAsia="標楷體" w:hAnsi="標楷體" w:hint="eastAsia"/>
                <w:b/>
                <w:sz w:val="28"/>
                <w:szCs w:val="28"/>
              </w:rPr>
              <w:t>課綱學習</w:t>
            </w:r>
            <w:proofErr w:type="gramEnd"/>
            <w:r w:rsidRPr="00CA5D96">
              <w:rPr>
                <w:rFonts w:ascii="標楷體" w:eastAsia="標楷體" w:hAnsi="標楷體" w:hint="eastAsia"/>
                <w:b/>
                <w:sz w:val="28"/>
                <w:szCs w:val="28"/>
              </w:rPr>
              <w:t>階段劃分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國語文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數學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社會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自然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藝文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1~2、3~4、5~6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健體</w:t>
            </w:r>
            <w:proofErr w:type="gramEnd"/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Chars="81" w:firstLine="22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1~2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~</w:t>
            </w:r>
            <w:r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>4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Chars="80" w:firstLine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CA5D96"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~ 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3、</w:t>
            </w:r>
            <w:r w:rsidR="00CA5D96"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="00CA5D96"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~</w:t>
            </w:r>
            <w:r w:rsidR="00CA5D96"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>6</w:t>
            </w:r>
            <w:r w:rsidR="00CA5D96"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綜合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Chars="329" w:firstLine="92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3~4、5~6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CA5D96" w:rsidP="00CA5D96">
            <w:pPr>
              <w:adjustRightInd w:val="0"/>
              <w:snapToGrid w:val="0"/>
              <w:spacing w:line="420" w:lineRule="atLeast"/>
              <w:ind w:firstLineChars="80" w:firstLine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>1~2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="009A4A9E"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3~4、5~6</w:t>
            </w:r>
            <w:r w:rsidR="009A4A9E"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A4A9E"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英語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Chars="329" w:firstLine="92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3~</w:t>
            </w:r>
            <w:r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>4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、5~</w:t>
            </w:r>
            <w:r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CA5D96" w:rsidP="00CA5D96">
            <w:pPr>
              <w:adjustRightInd w:val="0"/>
              <w:snapToGrid w:val="0"/>
              <w:spacing w:line="420" w:lineRule="atLeast"/>
              <w:ind w:firstLineChars="576" w:firstLine="161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5D96"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9A4A9E" w:rsidRPr="00CA5D9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~6</w:t>
            </w:r>
            <w:r w:rsidR="009A4A9E" w:rsidRPr="00CA5D9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A4A9E"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科</w:t>
            </w:r>
            <w:r w:rsidRPr="00CA5D96">
              <w:rPr>
                <w:rFonts w:ascii="標楷體" w:eastAsia="標楷體" w:hAnsi="標楷體"/>
                <w:color w:val="002060"/>
                <w:sz w:val="28"/>
                <w:szCs w:val="28"/>
              </w:rPr>
              <w:t>技</w:t>
            </w: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ind w:firstLineChars="825" w:firstLine="2312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7~9</w:t>
            </w: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 w:rsidRPr="00CA5D9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無</w:t>
            </w:r>
          </w:p>
        </w:tc>
      </w:tr>
      <w:tr w:rsidR="009A4A9E" w:rsidRPr="00CA5D96" w:rsidTr="00CA5D96">
        <w:tc>
          <w:tcPr>
            <w:tcW w:w="1951" w:type="dxa"/>
            <w:vAlign w:val="center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3260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A4A9E" w:rsidRPr="00CA5D96" w:rsidRDefault="009A4A9E" w:rsidP="00CA5D96">
            <w:pPr>
              <w:adjustRightInd w:val="0"/>
              <w:snapToGrid w:val="0"/>
              <w:spacing w:line="42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E7A7F" w:rsidRPr="004E5F7E" w:rsidRDefault="001E7A7F" w:rsidP="004E5F7E">
      <w:pPr>
        <w:adjustRightInd w:val="0"/>
        <w:snapToGrid w:val="0"/>
        <w:spacing w:line="240" w:lineRule="atLeast"/>
        <w:ind w:firstLine="238"/>
        <w:rPr>
          <w:rFonts w:ascii="標楷體" w:eastAsia="標楷體" w:hAnsi="標楷體" w:hint="eastAsia"/>
          <w:sz w:val="28"/>
          <w:szCs w:val="28"/>
        </w:rPr>
      </w:pPr>
    </w:p>
    <w:p w:rsidR="004E5F7E" w:rsidRDefault="004E5F7E" w:rsidP="00CA5D9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說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明：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據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108</w:t>
      </w:r>
      <w:proofErr w:type="gramStart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綱總綱</w:t>
      </w:r>
      <w:proofErr w:type="gramEnd"/>
      <w:r>
        <w:rPr>
          <w:rFonts w:ascii="標楷體" w:eastAsia="標楷體" w:hAnsi="標楷體" w:cs="DFKaiShu-SB-Estd-BF"/>
          <w:kern w:val="0"/>
          <w:sz w:val="28"/>
          <w:szCs w:val="28"/>
        </w:rPr>
        <w:t>有關領域學習課程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之彈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性調節如下。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(參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見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總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綱第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11頁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CA5D96" w:rsidRPr="004E5F7E" w:rsidRDefault="00CA5D96" w:rsidP="004E5F7E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 w:left="709" w:hanging="709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英語文於第二學習階段每週</w:t>
      </w:r>
      <w:r w:rsidRPr="004E5F7E">
        <w:rPr>
          <w:rFonts w:ascii="標楷體" w:eastAsia="標楷體" w:hAnsi="標楷體" w:cs="TimesNewRomanPSMT"/>
          <w:kern w:val="0"/>
          <w:sz w:val="28"/>
          <w:szCs w:val="28"/>
        </w:rPr>
        <w:t>1</w:t>
      </w:r>
      <w:bookmarkStart w:id="0" w:name="_GoBack"/>
      <w:bookmarkEnd w:id="0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節課，若學校在實際授課安排上有困難，在不增加英文第二、三學習階段總節數的前提下，經學校課程發展委員會通過後，可合併於第三學習階段實施。上述實施方式，將同時增加第二學習階段彈性學習課程節數</w:t>
      </w:r>
      <w:r w:rsidRPr="004E5F7E">
        <w:rPr>
          <w:rFonts w:ascii="標楷體" w:eastAsia="標楷體" w:hAnsi="標楷體" w:cs="TimesNewRomanPSMT"/>
          <w:kern w:val="0"/>
          <w:sz w:val="28"/>
          <w:szCs w:val="28"/>
        </w:rPr>
        <w:t>1</w:t>
      </w:r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節，減少第三學習階段彈性學習課程節數</w:t>
      </w:r>
      <w:r w:rsidRPr="004E5F7E">
        <w:rPr>
          <w:rFonts w:ascii="標楷體" w:eastAsia="標楷體" w:hAnsi="標楷體" w:cs="TimesNewRomanPSMT"/>
          <w:kern w:val="0"/>
          <w:sz w:val="28"/>
          <w:szCs w:val="28"/>
        </w:rPr>
        <w:t xml:space="preserve">1 </w:t>
      </w:r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節。</w:t>
      </w:r>
    </w:p>
    <w:p w:rsidR="00CA5D96" w:rsidRPr="004E5F7E" w:rsidRDefault="00CA5D96" w:rsidP="004E5F7E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第四學習階段之自然科學、社會、藝術、綜合活動、健康與體育等領域，</w:t>
      </w:r>
      <w:proofErr w:type="gramStart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均含數個</w:t>
      </w:r>
      <w:proofErr w:type="gramEnd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科目，除實施領域教學外，經學校課程發展委員會通過後，亦得實施分科教學，同時可在不同年級彈性修習不同科目，不必每</w:t>
      </w:r>
      <w:proofErr w:type="gramStart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個</w:t>
      </w:r>
      <w:proofErr w:type="gramEnd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科目在每</w:t>
      </w:r>
      <w:proofErr w:type="gramStart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學期都修習</w:t>
      </w:r>
      <w:proofErr w:type="gramEnd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，以減少每學期所修習的科目數量，但領域</w:t>
      </w:r>
      <w:proofErr w:type="gramStart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學習總節數</w:t>
      </w:r>
      <w:proofErr w:type="gramEnd"/>
      <w:r w:rsidRPr="004E5F7E">
        <w:rPr>
          <w:rFonts w:ascii="標楷體" w:eastAsia="標楷體" w:hAnsi="標楷體" w:cs="DFKaiShu-SB-Estd-BF" w:hint="eastAsia"/>
          <w:kern w:val="0"/>
          <w:sz w:val="28"/>
          <w:szCs w:val="28"/>
        </w:rPr>
        <w:t>應維持，不得減少。</w:t>
      </w:r>
    </w:p>
    <w:p w:rsidR="00B61404" w:rsidRDefault="00DF3336" w:rsidP="00883378">
      <w:pPr>
        <w:spacing w:after="360"/>
        <w:ind w:firstLine="240"/>
      </w:pPr>
    </w:p>
    <w:sectPr w:rsidR="00B61404" w:rsidSect="004E5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36" w:rsidRDefault="00DF3336" w:rsidP="009A4A9E">
      <w:r>
        <w:separator/>
      </w:r>
    </w:p>
  </w:endnote>
  <w:endnote w:type="continuationSeparator" w:id="0">
    <w:p w:rsidR="00DF3336" w:rsidRDefault="00DF3336" w:rsidP="009A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Default="009A4A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Default="009A4A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Default="009A4A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36" w:rsidRDefault="00DF3336" w:rsidP="009A4A9E">
      <w:r>
        <w:separator/>
      </w:r>
    </w:p>
  </w:footnote>
  <w:footnote w:type="continuationSeparator" w:id="0">
    <w:p w:rsidR="00DF3336" w:rsidRDefault="00DF3336" w:rsidP="009A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Default="009A4A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Pr="009A4A9E" w:rsidRDefault="009A4A9E" w:rsidP="009A4A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9E" w:rsidRDefault="009A4A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559"/>
    <w:multiLevelType w:val="hybridMultilevel"/>
    <w:tmpl w:val="8A60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7F"/>
    <w:rsid w:val="001E7A7F"/>
    <w:rsid w:val="002009E8"/>
    <w:rsid w:val="00495BB1"/>
    <w:rsid w:val="004E5F7E"/>
    <w:rsid w:val="00543B48"/>
    <w:rsid w:val="00883378"/>
    <w:rsid w:val="009A4A9E"/>
    <w:rsid w:val="00B95F94"/>
    <w:rsid w:val="00CA5D96"/>
    <w:rsid w:val="00D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04F6F"/>
  <w15:docId w15:val="{A9A8DED7-19DF-4437-A07A-6B5A500F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100" w:line="40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7F"/>
    <w:pPr>
      <w:widowControl w:val="0"/>
      <w:spacing w:afterLines="0" w:line="240" w:lineRule="auto"/>
      <w:ind w:firstLineChars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4A9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4A9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E5F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2019-04-21T07:58:00Z</dcterms:created>
  <dcterms:modified xsi:type="dcterms:W3CDTF">2019-04-21T07:58:00Z</dcterms:modified>
</cp:coreProperties>
</file>